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MARKHAM VILLAGE B.I.A.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REGULAR BOARD MEETING MINUTES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JUNE 27, 2024 9:00 AM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Via ZOOM Videoconference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Draft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Page | 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 Cicchini (Chair) Brian Rowsell (Secretary)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Daniel Imbrogno, Councillor Karen Rea, Aly Daya, Tony Paul,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Staff: Heather Cook, Phil Howes Regrets: Michelle Brady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Guests: Savindi Jinasena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CALL TO ORDER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meeting was called to order at 9:05 a.m. by Chairman Paul Cicchini.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DECLARATION OF TAX AND ENVIRONMENTAL OBLIGATIONS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board was advised by the Chair that to the best of his knowledge and abilities the BIA meets all taxation and environmental obligations.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DISCLOSURE OF PECUNIARY INTEREST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Chair requested that Board Members advise of any conflicts of interest as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arise throughout the meeting.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ADOPTION OF THE MINUTES OF May , 2024 MEETING by Danny Imbrognolo seconed by Tony Paul. Carried.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Brian reported on the comments recieved from residents and customers regarding the By-Law enforcement of the lit open signs. A lack of understanding was clarified by Karen. Too much leeway had been left unenforced resulting in a crackdown on the sign by-law both here and in Unionville. A committe has been organized to review and recomend possible exemtions. A report is expected in the fall.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FINANCIALS - Phil reported that there were no iregularities in the current financial statement ending May 31, 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OTHER BUSINESS - A discussion was held regarding the Music Festival. Heather was asking for feedback good or bad. Karen mentioned that a Patio Permit was required. There is no charge for this permit. Outdoor Music on patios requires a $100 exemption fee to be paid. Building progress at 144 Main is stalled. No plans have been submited to the City for approval.Once submitted there is approximatly 2 years befor construction could commence. The Treemont status was brought up. The question was asked why can it be exempted from By-Law enforcement when the rest of fhe Street has enforcement being enforced to the fullest.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MEETING ADJOURNED AT 9:45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